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26"/>
        </w:tabs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Hópatalningablað Sóli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10833100</wp:posOffset>
            </wp:positionH>
            <wp:positionV relativeFrom="paragraph">
              <wp:posOffset>-316864</wp:posOffset>
            </wp:positionV>
            <wp:extent cx="569595" cy="482600"/>
            <wp:effectExtent b="0" l="0" r="0" t="0"/>
            <wp:wrapNone/>
            <wp:docPr descr="Logo, company name&#10;&#10;Description automatically generated" id="2" name="image1.gif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48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Uppeldissvið og áherslur í hópastarfi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4"/>
        <w:gridCol w:w="6164"/>
        <w:gridCol w:w="774"/>
        <w:gridCol w:w="721"/>
        <w:gridCol w:w="733"/>
        <w:tblGridChange w:id="0">
          <w:tblGrid>
            <w:gridCol w:w="624"/>
            <w:gridCol w:w="6164"/>
            <w:gridCol w:w="774"/>
            <w:gridCol w:w="721"/>
            <w:gridCol w:w="7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4">
            <w:pPr>
              <w:ind w:left="-1353" w:firstLine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Uppbótarvinna</w:t>
            </w:r>
            <w:r w:rsidDel="00000000" w:rsidR="00000000" w:rsidRPr="00000000">
              <w:rPr>
                <w:rFonts w:ascii="Book Antiqua" w:cs="Book Antiqua" w:eastAsia="Book Antiqua" w:hAnsi="Book Antiqua"/>
                <w:sz w:val="26"/>
                <w:szCs w:val="26"/>
                <w:rtl w:val="0"/>
              </w:rPr>
              <w:t xml:space="preserve">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Stúlkur þurfa meiri einstak lingsþjálfun; sjálfstæði, sjálfsvitund og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u w:val="single"/>
                <w:rtl w:val="0"/>
              </w:rPr>
              <w:t xml:space="preserve">sjálfstraust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05">
            <w:pPr>
              <w:ind w:left="-1353" w:firstLine="0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jákvæðni og hreinskiptni, kjarkur og frumkvæði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-1353" w:firstLine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Uppbótarvinna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6"/>
                    <w:szCs w:val="26"/>
                    <w:rtl w:val="0"/>
                  </w:rPr>
                  <w:t xml:space="preserve">♂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; Drengir þurfa meiri félagsþjálfun; agi, hegðun og framkoma, </w:t>
            </w:r>
          </w:p>
          <w:p w:rsidR="00000000" w:rsidDel="00000000" w:rsidP="00000000" w:rsidRDefault="00000000" w:rsidRPr="00000000" w14:paraId="0000000B">
            <w:pPr>
              <w:ind w:left="-1353" w:firstLine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viðhorf og samskipti, nálægð og vinátta.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-1353" w:firstLine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Leikurinn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; leikrit, hlutverkaleikur, vinkonu og vinastöðvar, </w:t>
            </w:r>
          </w:p>
          <w:p w:rsidR="00000000" w:rsidDel="00000000" w:rsidP="00000000" w:rsidRDefault="00000000" w:rsidRPr="00000000" w14:paraId="00000011">
            <w:pPr>
              <w:ind w:left="-1353" w:firstLine="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Út um víðan völl í ferðum. Leikir úti og inni.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-1353" w:firstLine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Sjálfshjálp og líkamsvitund;,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slökun, klæðnarþjálfun,sjálfshjálp, </w:t>
            </w:r>
          </w:p>
          <w:p w:rsidR="00000000" w:rsidDel="00000000" w:rsidP="00000000" w:rsidRDefault="00000000" w:rsidRPr="00000000" w14:paraId="00000017">
            <w:pPr>
              <w:ind w:left="-1353" w:firstLine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líkamsvitund, snerti og nálægðarvinna, núvitund og jóga.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Hreyfing;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stökkæfingar, þrautabraut, og stöðva brautir, gönguferð, hlaup. </w:t>
            </w:r>
          </w:p>
          <w:p w:rsidR="00000000" w:rsidDel="00000000" w:rsidP="00000000" w:rsidRDefault="00000000" w:rsidRPr="00000000" w14:paraId="0000001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Hópleikir,aga og fyrirmælaæfingar, dans,kraft og kjarkæfingar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Náttúran;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endurvinnsla, matjurtaræktun, garðvinna, umhirða útisvæðis, </w:t>
            </w:r>
          </w:p>
          <w:p w:rsidR="00000000" w:rsidDel="00000000" w:rsidP="00000000" w:rsidRDefault="00000000" w:rsidRPr="00000000" w14:paraId="0000002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náttúruskoðun, fjöruferð, klettaklifur.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Samfélagið og raunveruleikatengd verkefni;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Matargerð, bakstur, alvöruverkefni; </w:t>
            </w:r>
          </w:p>
          <w:p w:rsidR="00000000" w:rsidDel="00000000" w:rsidP="00000000" w:rsidRDefault="00000000" w:rsidRPr="00000000" w14:paraId="0000002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gera við, þrífa. Ferðalag, vettvangsheimsóknir, söfn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Mál og málörvun.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Framsögn, segja sögu, hlusta á sögu sagða, vinkonu og vinaspjall, </w:t>
            </w:r>
          </w:p>
          <w:p w:rsidR="00000000" w:rsidDel="00000000" w:rsidP="00000000" w:rsidRDefault="00000000" w:rsidRPr="00000000" w14:paraId="0000002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gera bækur, þulur, vísur, ríma, íslensku málhljóðin (Lubbi), orðaforðakennsla, Strik fyrir strik.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Tónlist og hljóð;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söngur, syngja á sólinni, hljóð færanotkun, taktæfing, hlustun, spinna, </w:t>
            </w:r>
          </w:p>
          <w:p w:rsidR="00000000" w:rsidDel="00000000" w:rsidP="00000000" w:rsidRDefault="00000000" w:rsidRPr="00000000" w14:paraId="0000003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óma og kyrja, öskra upp í vindinn, búa til hljóðfæri.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Myndsköpun og myndmál;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þekjumála, vatnslita, fingramála, leirmassi, sápumassi, </w:t>
            </w:r>
          </w:p>
          <w:p w:rsidR="00000000" w:rsidDel="00000000" w:rsidP="00000000" w:rsidRDefault="00000000" w:rsidRPr="00000000" w14:paraId="0000003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pappamassi, klippa, líma, gerta nytjahluti, s.s. spil og leir, textílverkefni.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before="1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Tölur og talnaskilningur;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telja, Numicon, útistærðfræði, formin, leggja á borð</w:t>
            </w:r>
          </w:p>
          <w:p w:rsidR="00000000" w:rsidDel="00000000" w:rsidP="00000000" w:rsidRDefault="00000000" w:rsidRPr="00000000" w14:paraId="0000004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Blöndun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Útivera í hópastarfi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Innivera í hópastarfi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03DA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9D3C8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3C84"/>
  </w:style>
  <w:style w:type="paragraph" w:styleId="Footer">
    <w:name w:val="footer"/>
    <w:basedOn w:val="Normal"/>
    <w:link w:val="FooterChar"/>
    <w:uiPriority w:val="99"/>
    <w:unhideWhenUsed w:val="1"/>
    <w:rsid w:val="009D3C8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3C8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Bnlvn+wEJioS9M8b9c8Nweb7Iw==">AMUW2mWAbzQtAutj2nN/G9bLqSarY/+PL+J7uPnNta+pSoqMEdVYCyRs1ybGd0eWQUtPfUexq/ND0zz3STc9KVNpPaaDK02AUXqTKCEZm6viOaHdYVNakAguNNvegC3JLskwtym26T0flhcxsrHsTzFkxm4TdMwqpi05S+CVgEXc4ec5l/+8SMw=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2021-08-22T11:52:00Z</dcterms:created>
  <dc:creator>Helga Björk Ólafsdóttir</dc:creator>
</cp:coreProperties>
</file>